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6D" w:rsidRPr="00A7128B" w:rsidRDefault="00B62072" w:rsidP="006F6E5D">
      <w:pPr>
        <w:tabs>
          <w:tab w:val="left" w:pos="5280"/>
        </w:tabs>
        <w:jc w:val="center"/>
        <w:rPr>
          <w:b/>
          <w:sz w:val="24"/>
        </w:rPr>
      </w:pPr>
      <w:r>
        <w:rPr>
          <w:b/>
          <w:sz w:val="24"/>
        </w:rPr>
        <w:t xml:space="preserve">[Insert </w:t>
      </w:r>
      <w:r w:rsidR="00A7128B" w:rsidRPr="00A7128B">
        <w:rPr>
          <w:b/>
          <w:sz w:val="24"/>
        </w:rPr>
        <w:t>Provider Agency</w:t>
      </w:r>
      <w:r>
        <w:rPr>
          <w:b/>
          <w:sz w:val="24"/>
        </w:rPr>
        <w:t xml:space="preserve"> Name]</w:t>
      </w:r>
    </w:p>
    <w:p w:rsidR="00A44F0A" w:rsidRPr="00B62072" w:rsidRDefault="00A17A80" w:rsidP="00A44F0A">
      <w:pPr>
        <w:tabs>
          <w:tab w:val="left" w:pos="5280"/>
        </w:tabs>
        <w:rPr>
          <w:sz w:val="24"/>
        </w:rPr>
      </w:pPr>
      <w:sdt>
        <w:sdtPr>
          <w:rPr>
            <w:sz w:val="24"/>
          </w:rPr>
          <w:id w:val="1645000977"/>
          <w:placeholder>
            <w:docPart w:val="DA6B98A029B24566818D179F54AE659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7128B" w:rsidRPr="00B62072">
            <w:rPr>
              <w:rStyle w:val="PlaceholderText"/>
              <w:sz w:val="24"/>
            </w:rPr>
            <w:t>Click here to enter a date.</w:t>
          </w:r>
        </w:sdtContent>
      </w:sdt>
    </w:p>
    <w:p w:rsidR="00A44F0A" w:rsidRPr="00B62072" w:rsidRDefault="00A44F0A" w:rsidP="00A44F0A">
      <w:pPr>
        <w:tabs>
          <w:tab w:val="left" w:pos="5280"/>
        </w:tabs>
        <w:rPr>
          <w:sz w:val="24"/>
        </w:rPr>
      </w:pPr>
    </w:p>
    <w:p w:rsidR="00FB26DF" w:rsidRPr="00B62072" w:rsidRDefault="00A44F0A">
      <w:pPr>
        <w:rPr>
          <w:sz w:val="24"/>
        </w:rPr>
      </w:pPr>
      <w:r w:rsidRPr="00B62072">
        <w:rPr>
          <w:sz w:val="24"/>
        </w:rPr>
        <w:t xml:space="preserve">Dear   </w:t>
      </w:r>
      <w:sdt>
        <w:sdtPr>
          <w:rPr>
            <w:sz w:val="24"/>
          </w:rPr>
          <w:alias w:val="Participant Name"/>
          <w:tag w:val="Participant Name"/>
          <w:id w:val="-441541281"/>
          <w:placeholder>
            <w:docPart w:val="4F7B330B04C3489296614FFA00211FAD"/>
          </w:placeholder>
          <w:showingPlcHdr/>
          <w:text/>
        </w:sdtPr>
        <w:sdtEndPr/>
        <w:sdtContent>
          <w:r w:rsidR="000218CA" w:rsidRPr="00B62072">
            <w:rPr>
              <w:rStyle w:val="PlaceholderText"/>
              <w:sz w:val="24"/>
            </w:rPr>
            <w:t>Click here to enter text.</w:t>
          </w:r>
        </w:sdtContent>
      </w:sdt>
    </w:p>
    <w:p w:rsidR="002F42E6" w:rsidRPr="00B62072" w:rsidRDefault="00821E62" w:rsidP="002F42E6">
      <w:pPr>
        <w:rPr>
          <w:sz w:val="24"/>
        </w:rPr>
      </w:pPr>
      <w:r w:rsidRPr="00B62072">
        <w:rPr>
          <w:sz w:val="24"/>
        </w:rPr>
        <w:t xml:space="preserve">This letter is to remind you that the financial assistance you have received as a participant of the Rapid </w:t>
      </w:r>
      <w:r w:rsidR="00B62072" w:rsidRPr="00B62072">
        <w:rPr>
          <w:sz w:val="24"/>
        </w:rPr>
        <w:t>Rehousing</w:t>
      </w:r>
      <w:r w:rsidRPr="00B62072">
        <w:rPr>
          <w:sz w:val="24"/>
        </w:rPr>
        <w:t xml:space="preserve"> program will end effective </w:t>
      </w:r>
      <w:sdt>
        <w:sdtPr>
          <w:rPr>
            <w:sz w:val="24"/>
          </w:rPr>
          <w:id w:val="-2086146873"/>
          <w:placeholder>
            <w:docPart w:val="2F132A4279CA479A878352604A8ED17C"/>
          </w:placeholder>
          <w:showingPlcHdr/>
          <w:date w:fullDate="2019-08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44F0A" w:rsidRPr="00B62072">
            <w:rPr>
              <w:rStyle w:val="PlaceholderText"/>
              <w:sz w:val="24"/>
            </w:rPr>
            <w:t>Click here to enter a date.</w:t>
          </w:r>
        </w:sdtContent>
      </w:sdt>
      <w:r w:rsidR="00B62072">
        <w:rPr>
          <w:sz w:val="24"/>
        </w:rPr>
        <w:t>.</w:t>
      </w:r>
      <w:r w:rsidR="00A335B2">
        <w:rPr>
          <w:sz w:val="24"/>
        </w:rPr>
        <w:t xml:space="preserve"> </w:t>
      </w:r>
      <w:r w:rsidRPr="00B62072">
        <w:rPr>
          <w:sz w:val="24"/>
        </w:rPr>
        <w:t>You will be responsible for all rent due after this date. This determination was made due to the following factor:</w:t>
      </w:r>
    </w:p>
    <w:sdt>
      <w:sdtPr>
        <w:rPr>
          <w:sz w:val="24"/>
        </w:rPr>
        <w:alias w:val="Reason for Exit From Rental Assistance"/>
        <w:tag w:val="Reason for Exit From Rental Assistance"/>
        <w:id w:val="126522834"/>
        <w:placeholder>
          <w:docPart w:val="866778693E4E4331904CE6C4D38D8522"/>
        </w:placeholder>
        <w:showingPlcHdr/>
        <w:dropDownList>
          <w:listItem w:value="Choose an item."/>
          <w:listItem w:displayText="Client has received maximum amount of eligible financial assistance" w:value="Client has received maximum amount of eligible financial assistance"/>
          <w:listItem w:displayText="Client has supports and resources necessary to sustain housing on their own" w:value="Client has supports and resources necessary to sustain housing on their own"/>
          <w:listItem w:displayText="Voluntarily leaving the program" w:value="Voluntarily leaving the program"/>
          <w:listItem w:displayText="Ineligible for services - Relocation out of the Tri-County area" w:value="Ineligible for services - Relocation out of the Tri-County area"/>
          <w:listItem w:displayText="Ineligible for services - Receiving services from another program/agency" w:value="Ineligible for services - Receiving services from another program/agency"/>
          <w:listItem w:displayText="Ineligible for services - No minor children in the household" w:value="Ineligible for services - No minor children in the household"/>
          <w:listItem w:displayText="Ineligible for services - exceeds program income guidelines" w:value="Ineligible for services - exceeds program income guidelines"/>
          <w:listItem w:displayText="Ineligible for services - entered jail, rehab, or other institution for over 90 days" w:value="Ineligible for services - entered jail, rehab, or other institution for over 90 days"/>
          <w:listItem w:displayText="Non-responsiveness to contact attempts by Case Manager" w:value="Non-responsiveness to contact attempts by Case Manager"/>
          <w:listItem w:displayText="Repeated disengagement with case plan goals" w:value="Repeated disengagement with case plan goals"/>
        </w:dropDownList>
      </w:sdtPr>
      <w:sdtEndPr/>
      <w:sdtContent>
        <w:p w:rsidR="00821E62" w:rsidRPr="00B62072" w:rsidRDefault="009537FE">
          <w:pPr>
            <w:rPr>
              <w:sz w:val="24"/>
            </w:rPr>
          </w:pPr>
          <w:r w:rsidRPr="00B62072">
            <w:rPr>
              <w:rStyle w:val="PlaceholderText"/>
              <w:sz w:val="24"/>
            </w:rPr>
            <w:t>Choose an item.</w:t>
          </w:r>
        </w:p>
      </w:sdtContent>
    </w:sdt>
    <w:p w:rsidR="007A05A5" w:rsidRPr="00B62072" w:rsidRDefault="00821E62">
      <w:pPr>
        <w:rPr>
          <w:sz w:val="24"/>
        </w:rPr>
      </w:pPr>
      <w:r w:rsidRPr="00B62072">
        <w:rPr>
          <w:sz w:val="24"/>
        </w:rPr>
        <w:t xml:space="preserve">Although financial assistance is ending, you are still eligible to receive up to 3 months of follow-up </w:t>
      </w:r>
      <w:r w:rsidR="00A335B2">
        <w:rPr>
          <w:sz w:val="24"/>
        </w:rPr>
        <w:t>c</w:t>
      </w:r>
      <w:r w:rsidRPr="00B62072">
        <w:rPr>
          <w:sz w:val="24"/>
        </w:rPr>
        <w:t xml:space="preserve">ase </w:t>
      </w:r>
      <w:r w:rsidR="00A335B2">
        <w:rPr>
          <w:sz w:val="24"/>
        </w:rPr>
        <w:t>m</w:t>
      </w:r>
      <w:r w:rsidRPr="00B62072">
        <w:rPr>
          <w:sz w:val="24"/>
        </w:rPr>
        <w:t xml:space="preserve">anagement services starting on </w:t>
      </w:r>
      <w:sdt>
        <w:sdtPr>
          <w:rPr>
            <w:sz w:val="24"/>
          </w:rPr>
          <w:id w:val="1887376181"/>
          <w:placeholder>
            <w:docPart w:val="9988E5FE727944989F442F15A1F2DCB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44F0A" w:rsidRPr="00B62072">
            <w:rPr>
              <w:rStyle w:val="PlaceholderText"/>
              <w:sz w:val="24"/>
            </w:rPr>
            <w:t>Click here to enter a date.</w:t>
          </w:r>
        </w:sdtContent>
      </w:sdt>
      <w:r w:rsidRPr="00B62072">
        <w:rPr>
          <w:sz w:val="24"/>
        </w:rPr>
        <w:t xml:space="preserve">. </w:t>
      </w:r>
      <w:r w:rsidR="008A229A" w:rsidRPr="00B62072">
        <w:rPr>
          <w:sz w:val="24"/>
        </w:rPr>
        <w:t>F</w:t>
      </w:r>
      <w:r w:rsidR="007A05A5" w:rsidRPr="00B62072">
        <w:rPr>
          <w:sz w:val="24"/>
        </w:rPr>
        <w:t xml:space="preserve">ollow-up </w:t>
      </w:r>
      <w:r w:rsidR="00A335B2">
        <w:rPr>
          <w:sz w:val="24"/>
        </w:rPr>
        <w:t>c</w:t>
      </w:r>
      <w:r w:rsidR="007A05A5" w:rsidRPr="00B62072">
        <w:rPr>
          <w:sz w:val="24"/>
        </w:rPr>
        <w:t xml:space="preserve">ase </w:t>
      </w:r>
      <w:r w:rsidR="00A335B2">
        <w:rPr>
          <w:sz w:val="24"/>
        </w:rPr>
        <w:t>m</w:t>
      </w:r>
      <w:r w:rsidR="007A05A5" w:rsidRPr="00B62072">
        <w:rPr>
          <w:sz w:val="24"/>
        </w:rPr>
        <w:t>anagement is a li</w:t>
      </w:r>
      <w:r w:rsidR="00A335B2">
        <w:rPr>
          <w:sz w:val="24"/>
        </w:rPr>
        <w:t>ght-touch check-in from your c</w:t>
      </w:r>
      <w:r w:rsidR="007A05A5" w:rsidRPr="00B62072">
        <w:rPr>
          <w:sz w:val="24"/>
        </w:rPr>
        <w:t xml:space="preserve">ase </w:t>
      </w:r>
      <w:r w:rsidR="00A335B2">
        <w:rPr>
          <w:sz w:val="24"/>
        </w:rPr>
        <w:t>m</w:t>
      </w:r>
      <w:r w:rsidR="007A05A5" w:rsidRPr="00B62072">
        <w:rPr>
          <w:sz w:val="24"/>
        </w:rPr>
        <w:t xml:space="preserve">anager intended to maintain housing stability and does not include any further financial assistance. </w:t>
      </w:r>
    </w:p>
    <w:p w:rsidR="00821E62" w:rsidRPr="00B62072" w:rsidRDefault="007A05A5">
      <w:pPr>
        <w:rPr>
          <w:sz w:val="24"/>
        </w:rPr>
      </w:pPr>
      <w:r w:rsidRPr="00B62072">
        <w:rPr>
          <w:sz w:val="24"/>
        </w:rPr>
        <w:t xml:space="preserve">If you are interested in receiving follow-up </w:t>
      </w:r>
      <w:r w:rsidR="00A335B2">
        <w:rPr>
          <w:sz w:val="24"/>
        </w:rPr>
        <w:t>c</w:t>
      </w:r>
      <w:r w:rsidRPr="00B62072">
        <w:rPr>
          <w:sz w:val="24"/>
        </w:rPr>
        <w:t xml:space="preserve">ase management, please notify your </w:t>
      </w:r>
      <w:r w:rsidR="00A335B2">
        <w:rPr>
          <w:sz w:val="24"/>
        </w:rPr>
        <w:t>c</w:t>
      </w:r>
      <w:r w:rsidRPr="00B62072">
        <w:rPr>
          <w:sz w:val="24"/>
        </w:rPr>
        <w:t xml:space="preserve">ase </w:t>
      </w:r>
      <w:r w:rsidR="00A335B2">
        <w:rPr>
          <w:sz w:val="24"/>
        </w:rPr>
        <w:t>m</w:t>
      </w:r>
      <w:r w:rsidRPr="00B62072">
        <w:rPr>
          <w:sz w:val="24"/>
        </w:rPr>
        <w:t xml:space="preserve">anager by </w:t>
      </w:r>
      <w:sdt>
        <w:sdtPr>
          <w:rPr>
            <w:sz w:val="24"/>
          </w:rPr>
          <w:id w:val="1810590742"/>
          <w:placeholder>
            <w:docPart w:val="782D373EB485443489F72AC809C668C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47CCD" w:rsidRPr="00B62072">
            <w:rPr>
              <w:rStyle w:val="PlaceholderText"/>
              <w:sz w:val="24"/>
            </w:rPr>
            <w:t>Click here to enter a date.</w:t>
          </w:r>
        </w:sdtContent>
      </w:sdt>
      <w:r w:rsidR="00821E62" w:rsidRPr="00B62072">
        <w:rPr>
          <w:sz w:val="24"/>
        </w:rPr>
        <w:t>.</w:t>
      </w:r>
      <w:r w:rsidR="00A44F0A" w:rsidRPr="00B62072">
        <w:rPr>
          <w:sz w:val="24"/>
        </w:rPr>
        <w:t xml:space="preserve"> Lack of notification by this date will be considered declining follow-up </w:t>
      </w:r>
      <w:r w:rsidR="00A335B2">
        <w:rPr>
          <w:sz w:val="24"/>
        </w:rPr>
        <w:t>case m</w:t>
      </w:r>
      <w:r w:rsidR="00A44F0A" w:rsidRPr="00B62072">
        <w:rPr>
          <w:sz w:val="24"/>
        </w:rPr>
        <w:t>anagement services and your case will be closed.</w:t>
      </w:r>
    </w:p>
    <w:p w:rsidR="002F42E6" w:rsidRPr="00B62072" w:rsidRDefault="00EB6CFB">
      <w:pPr>
        <w:rPr>
          <w:sz w:val="24"/>
        </w:rPr>
      </w:pPr>
      <w:r w:rsidRPr="00B62072">
        <w:rPr>
          <w:sz w:val="24"/>
        </w:rPr>
        <w:t>You have the right to appeal this determination by following the process below:</w:t>
      </w:r>
    </w:p>
    <w:p w:rsidR="00EB6CFB" w:rsidRPr="00B62072" w:rsidRDefault="00EB6CFB">
      <w:pPr>
        <w:rPr>
          <w:sz w:val="24"/>
        </w:rPr>
      </w:pPr>
    </w:p>
    <w:p w:rsidR="00EB6CFB" w:rsidRPr="00B62072" w:rsidRDefault="00B62072">
      <w:pPr>
        <w:rPr>
          <w:sz w:val="24"/>
        </w:rPr>
      </w:pPr>
      <w:r>
        <w:rPr>
          <w:sz w:val="24"/>
        </w:rPr>
        <w:t xml:space="preserve">[Insert </w:t>
      </w:r>
      <w:r w:rsidR="00EB6CFB" w:rsidRPr="00B62072">
        <w:rPr>
          <w:sz w:val="24"/>
        </w:rPr>
        <w:t>Grievance/appeal policy</w:t>
      </w:r>
      <w:r>
        <w:rPr>
          <w:sz w:val="24"/>
        </w:rPr>
        <w:t xml:space="preserve"> details here]</w:t>
      </w:r>
    </w:p>
    <w:p w:rsidR="00EB6CFB" w:rsidRPr="00B62072" w:rsidRDefault="00EB6CFB">
      <w:pPr>
        <w:rPr>
          <w:sz w:val="24"/>
        </w:rPr>
      </w:pPr>
    </w:p>
    <w:p w:rsidR="00EB6CFB" w:rsidRPr="00B62072" w:rsidRDefault="00EB6CFB">
      <w:pPr>
        <w:rPr>
          <w:sz w:val="24"/>
        </w:rPr>
      </w:pPr>
      <w:r w:rsidRPr="00B62072">
        <w:rPr>
          <w:sz w:val="24"/>
        </w:rPr>
        <w:t xml:space="preserve">Thank you for participating in our program. </w:t>
      </w:r>
      <w:r w:rsidR="00D318A0">
        <w:rPr>
          <w:sz w:val="24"/>
        </w:rPr>
        <w:t xml:space="preserve">Your feedback is important to us. Please use </w:t>
      </w:r>
      <w:hyperlink r:id="rId7" w:history="1">
        <w:r w:rsidR="006F6E5D" w:rsidRPr="00A335B2">
          <w:rPr>
            <w:rStyle w:val="Hyperlink"/>
            <w:sz w:val="24"/>
          </w:rPr>
          <w:t>https://forms.gle/JDdDNAhhK7k6HbPn9</w:t>
        </w:r>
      </w:hyperlink>
      <w:r w:rsidR="00D318A0">
        <w:rPr>
          <w:sz w:val="24"/>
        </w:rPr>
        <w:t xml:space="preserve"> to access a confidential survey to share your experience.</w:t>
      </w:r>
      <w:r w:rsidRPr="00B62072">
        <w:rPr>
          <w:sz w:val="24"/>
        </w:rPr>
        <w:t xml:space="preserve"> It has been a pleasure providing you with the tools to achieve your goals. If you have any questions about this letter, please feel free to contact me.</w:t>
      </w:r>
    </w:p>
    <w:p w:rsidR="00EB6CFB" w:rsidRPr="00B62072" w:rsidRDefault="00EB6CFB">
      <w:pPr>
        <w:rPr>
          <w:sz w:val="24"/>
        </w:rPr>
      </w:pPr>
    </w:p>
    <w:p w:rsidR="00EB6CFB" w:rsidRPr="00B62072" w:rsidRDefault="00EB6CFB">
      <w:pPr>
        <w:rPr>
          <w:sz w:val="24"/>
        </w:rPr>
      </w:pPr>
      <w:r w:rsidRPr="00B62072">
        <w:rPr>
          <w:sz w:val="24"/>
        </w:rPr>
        <w:t>Sincerely,</w:t>
      </w:r>
    </w:p>
    <w:p w:rsidR="00B62072" w:rsidRDefault="00A335B2">
      <w:pPr>
        <w:rPr>
          <w:sz w:val="24"/>
        </w:rPr>
      </w:pPr>
      <w:r>
        <w:rPr>
          <w:sz w:val="24"/>
        </w:rPr>
        <w:t>[Insert case manager n</w:t>
      </w:r>
      <w:r w:rsidR="00B62072">
        <w:rPr>
          <w:sz w:val="24"/>
        </w:rPr>
        <w:t>ame]</w:t>
      </w:r>
    </w:p>
    <w:p w:rsidR="00EB6CFB" w:rsidRPr="00B62072" w:rsidRDefault="00B62072">
      <w:pPr>
        <w:rPr>
          <w:sz w:val="24"/>
        </w:rPr>
      </w:pPr>
      <w:r>
        <w:rPr>
          <w:sz w:val="24"/>
        </w:rPr>
        <w:t xml:space="preserve">[Insert </w:t>
      </w:r>
      <w:r w:rsidR="00A335B2">
        <w:rPr>
          <w:sz w:val="24"/>
        </w:rPr>
        <w:t>case manager contact i</w:t>
      </w:r>
      <w:bookmarkStart w:id="0" w:name="_GoBack"/>
      <w:bookmarkEnd w:id="0"/>
      <w:r>
        <w:rPr>
          <w:sz w:val="24"/>
        </w:rPr>
        <w:t xml:space="preserve">nformation] </w:t>
      </w:r>
    </w:p>
    <w:sectPr w:rsidR="00EB6CFB" w:rsidRPr="00B62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A80" w:rsidRDefault="00A17A80" w:rsidP="000B21AA">
      <w:pPr>
        <w:spacing w:after="0" w:line="240" w:lineRule="auto"/>
      </w:pPr>
      <w:r>
        <w:separator/>
      </w:r>
    </w:p>
  </w:endnote>
  <w:endnote w:type="continuationSeparator" w:id="0">
    <w:p w:rsidR="00A17A80" w:rsidRDefault="00A17A80" w:rsidP="000B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5D" w:rsidRDefault="006F6E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1AA" w:rsidRPr="00F94FCE" w:rsidRDefault="000B21AA">
    <w:pPr>
      <w:pStyle w:val="Footer"/>
      <w:rPr>
        <w:sz w:val="18"/>
      </w:rPr>
    </w:pPr>
    <w:r w:rsidRPr="00F94FCE">
      <w:rPr>
        <w:sz w:val="18"/>
      </w:rPr>
      <w:t>RRH Rental Ass</w:t>
    </w:r>
    <w:r w:rsidR="00F94FCE" w:rsidRPr="00F94FCE">
      <w:rPr>
        <w:sz w:val="18"/>
      </w:rPr>
      <w:t xml:space="preserve">istance Termination Letter </w:t>
    </w:r>
    <w:r w:rsidR="00CF1AAC" w:rsidRPr="00F94FCE">
      <w:rPr>
        <w:sz w:val="18"/>
      </w:rPr>
      <w:tab/>
    </w:r>
    <w:r w:rsidR="00CF1AAC" w:rsidRPr="00F94FCE">
      <w:rPr>
        <w:sz w:val="18"/>
      </w:rPr>
      <w:tab/>
    </w:r>
    <w:r w:rsidR="006F6E5D">
      <w:rPr>
        <w:sz w:val="18"/>
      </w:rPr>
      <w:t>Eff. 7.12.23</w:t>
    </w:r>
    <w:r w:rsidRPr="00F94FCE">
      <w:rPr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5D" w:rsidRDefault="006F6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A80" w:rsidRDefault="00A17A80" w:rsidP="000B21AA">
      <w:pPr>
        <w:spacing w:after="0" w:line="240" w:lineRule="auto"/>
      </w:pPr>
      <w:r>
        <w:separator/>
      </w:r>
    </w:p>
  </w:footnote>
  <w:footnote w:type="continuationSeparator" w:id="0">
    <w:p w:rsidR="00A17A80" w:rsidRDefault="00A17A80" w:rsidP="000B2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5D" w:rsidRDefault="006F6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713" w:rsidRPr="00EC4713" w:rsidRDefault="00F94FCE" w:rsidP="00EC4713">
    <w:pPr>
      <w:pStyle w:val="Header"/>
      <w:jc w:val="center"/>
      <w:rPr>
        <w:b/>
        <w:sz w:val="24"/>
      </w:rPr>
    </w:pPr>
    <w:r>
      <w:rPr>
        <w:b/>
        <w:sz w:val="24"/>
      </w:rPr>
      <w:t>[Enter Agency Letterhead Here]</w:t>
    </w:r>
  </w:p>
  <w:p w:rsidR="00EC4713" w:rsidRDefault="00EC4713" w:rsidP="00EC4713">
    <w:pPr>
      <w:pStyle w:val="Header"/>
      <w:jc w:val="center"/>
      <w:rPr>
        <w:sz w:val="24"/>
      </w:rPr>
    </w:pPr>
    <w:r w:rsidRPr="00EC4713">
      <w:rPr>
        <w:sz w:val="24"/>
      </w:rPr>
      <w:t>Rapid Rehousing Rental Assistance Termination Letter</w:t>
    </w:r>
  </w:p>
  <w:p w:rsidR="00EC4713" w:rsidRPr="00F94FCE" w:rsidRDefault="00EC4713">
    <w:pPr>
      <w:pStyle w:val="Head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5D" w:rsidRDefault="006F6E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wMDM0MTazMDa3sDRQ0lEKTi0uzszPAykwrQUAgh1ymiwAAAA="/>
  </w:docVars>
  <w:rsids>
    <w:rsidRoot w:val="00FB26DF"/>
    <w:rsid w:val="000218CA"/>
    <w:rsid w:val="000B21AA"/>
    <w:rsid w:val="000F16CA"/>
    <w:rsid w:val="00225360"/>
    <w:rsid w:val="002768DB"/>
    <w:rsid w:val="002D6D6D"/>
    <w:rsid w:val="002F42E6"/>
    <w:rsid w:val="003374AF"/>
    <w:rsid w:val="003F5ED3"/>
    <w:rsid w:val="00460EB3"/>
    <w:rsid w:val="00497D8A"/>
    <w:rsid w:val="006F6E5D"/>
    <w:rsid w:val="007A05A5"/>
    <w:rsid w:val="00821E62"/>
    <w:rsid w:val="008A229A"/>
    <w:rsid w:val="009537FE"/>
    <w:rsid w:val="00A06996"/>
    <w:rsid w:val="00A17A80"/>
    <w:rsid w:val="00A335B2"/>
    <w:rsid w:val="00A44F0A"/>
    <w:rsid w:val="00A7128B"/>
    <w:rsid w:val="00AF79ED"/>
    <w:rsid w:val="00B47CCD"/>
    <w:rsid w:val="00B62072"/>
    <w:rsid w:val="00CF1AAC"/>
    <w:rsid w:val="00D318A0"/>
    <w:rsid w:val="00E97565"/>
    <w:rsid w:val="00EB6CFB"/>
    <w:rsid w:val="00EC4713"/>
    <w:rsid w:val="00EF07F5"/>
    <w:rsid w:val="00F60C3A"/>
    <w:rsid w:val="00F94FCE"/>
    <w:rsid w:val="00FB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58593"/>
  <w15:docId w15:val="{8F9F3F00-31D4-41A1-A4B0-9CE6C111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6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4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F0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2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1AA"/>
  </w:style>
  <w:style w:type="paragraph" w:styleId="Footer">
    <w:name w:val="footer"/>
    <w:basedOn w:val="Normal"/>
    <w:link w:val="FooterChar"/>
    <w:uiPriority w:val="99"/>
    <w:unhideWhenUsed/>
    <w:rsid w:val="000B2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1AA"/>
  </w:style>
  <w:style w:type="character" w:styleId="Hyperlink">
    <w:name w:val="Hyperlink"/>
    <w:basedOn w:val="DefaultParagraphFont"/>
    <w:uiPriority w:val="99"/>
    <w:unhideWhenUsed/>
    <w:rsid w:val="00A33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gle/JDdDNAhhK7k6HbPn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7B330B04C3489296614FFA00211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ACDC7-B407-42E4-B25E-EA8D93B81589}"/>
      </w:docPartPr>
      <w:docPartBody>
        <w:p w:rsidR="00506489" w:rsidRDefault="000D2CDE" w:rsidP="000D2CDE">
          <w:pPr>
            <w:pStyle w:val="4F7B330B04C3489296614FFA00211FAD1"/>
          </w:pPr>
          <w:r w:rsidRPr="00664BB8">
            <w:rPr>
              <w:rStyle w:val="PlaceholderText"/>
            </w:rPr>
            <w:t>Click here to enter text.</w:t>
          </w:r>
        </w:p>
      </w:docPartBody>
    </w:docPart>
    <w:docPart>
      <w:docPartPr>
        <w:name w:val="2F132A4279CA479A878352604A8ED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0DF22-DAB1-41DC-B543-A1A0A579F549}"/>
      </w:docPartPr>
      <w:docPartBody>
        <w:p w:rsidR="00506489" w:rsidRDefault="000D2CDE" w:rsidP="000D2CDE">
          <w:pPr>
            <w:pStyle w:val="2F132A4279CA479A878352604A8ED17C1"/>
          </w:pPr>
          <w:r w:rsidRPr="00664BB8">
            <w:rPr>
              <w:rStyle w:val="PlaceholderText"/>
            </w:rPr>
            <w:t>Click here to enter a date.</w:t>
          </w:r>
        </w:p>
      </w:docPartBody>
    </w:docPart>
    <w:docPart>
      <w:docPartPr>
        <w:name w:val="866778693E4E4331904CE6C4D38D8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8D966-716F-4FF7-B856-FACCB9E70019}"/>
      </w:docPartPr>
      <w:docPartBody>
        <w:p w:rsidR="00506489" w:rsidRDefault="000D2CDE" w:rsidP="000D2CDE">
          <w:pPr>
            <w:pStyle w:val="866778693E4E4331904CE6C4D38D85221"/>
          </w:pPr>
          <w:r w:rsidRPr="00664BB8">
            <w:rPr>
              <w:rStyle w:val="PlaceholderText"/>
            </w:rPr>
            <w:t>Choose an item.</w:t>
          </w:r>
        </w:p>
      </w:docPartBody>
    </w:docPart>
    <w:docPart>
      <w:docPartPr>
        <w:name w:val="9988E5FE727944989F442F15A1F2D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890B-E894-4BC2-8B7E-EEAE0C7D932B}"/>
      </w:docPartPr>
      <w:docPartBody>
        <w:p w:rsidR="00506489" w:rsidRDefault="000D2CDE" w:rsidP="000D2CDE">
          <w:pPr>
            <w:pStyle w:val="9988E5FE727944989F442F15A1F2DCB71"/>
          </w:pPr>
          <w:r w:rsidRPr="00664BB8">
            <w:rPr>
              <w:rStyle w:val="PlaceholderText"/>
            </w:rPr>
            <w:t>Click here to enter a date.</w:t>
          </w:r>
        </w:p>
      </w:docPartBody>
    </w:docPart>
    <w:docPart>
      <w:docPartPr>
        <w:name w:val="782D373EB485443489F72AC809C66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58863-63FC-469D-B10F-3DFA2CD7F5CF}"/>
      </w:docPartPr>
      <w:docPartBody>
        <w:p w:rsidR="00506489" w:rsidRDefault="000D2CDE" w:rsidP="000D2CDE">
          <w:pPr>
            <w:pStyle w:val="782D373EB485443489F72AC809C668C21"/>
          </w:pPr>
          <w:r w:rsidRPr="00664BB8">
            <w:rPr>
              <w:rStyle w:val="PlaceholderText"/>
            </w:rPr>
            <w:t>Click here to enter a date.</w:t>
          </w:r>
        </w:p>
      </w:docPartBody>
    </w:docPart>
    <w:docPart>
      <w:docPartPr>
        <w:name w:val="DA6B98A029B24566818D179F54AE6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06AE2-FA6B-496F-83F5-69575B9A907C}"/>
      </w:docPartPr>
      <w:docPartBody>
        <w:p w:rsidR="00173DB9" w:rsidRDefault="000D2CDE" w:rsidP="000D2CDE">
          <w:pPr>
            <w:pStyle w:val="DA6B98A029B24566818D179F54AE65951"/>
          </w:pPr>
          <w:r w:rsidRPr="00664BB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7A"/>
    <w:rsid w:val="000B05D4"/>
    <w:rsid w:val="000C1C7A"/>
    <w:rsid w:val="000D2CDE"/>
    <w:rsid w:val="00173DB9"/>
    <w:rsid w:val="00506489"/>
    <w:rsid w:val="00DA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CDE"/>
    <w:rPr>
      <w:color w:val="808080"/>
    </w:rPr>
  </w:style>
  <w:style w:type="paragraph" w:customStyle="1" w:styleId="5902F0B9892D4B9AAEF25C7FF99AC59F">
    <w:name w:val="5902F0B9892D4B9AAEF25C7FF99AC59F"/>
    <w:rsid w:val="000C1C7A"/>
    <w:rPr>
      <w:rFonts w:eastAsiaTheme="minorHAnsi"/>
    </w:rPr>
  </w:style>
  <w:style w:type="paragraph" w:customStyle="1" w:styleId="4F7B330B04C3489296614FFA00211FAD">
    <w:name w:val="4F7B330B04C3489296614FFA00211FAD"/>
    <w:rsid w:val="000C1C7A"/>
    <w:rPr>
      <w:rFonts w:eastAsiaTheme="minorHAnsi"/>
    </w:rPr>
  </w:style>
  <w:style w:type="paragraph" w:customStyle="1" w:styleId="2F132A4279CA479A878352604A8ED17C">
    <w:name w:val="2F132A4279CA479A878352604A8ED17C"/>
    <w:rsid w:val="000C1C7A"/>
    <w:rPr>
      <w:rFonts w:eastAsiaTheme="minorHAnsi"/>
    </w:rPr>
  </w:style>
  <w:style w:type="paragraph" w:customStyle="1" w:styleId="866778693E4E4331904CE6C4D38D8522">
    <w:name w:val="866778693E4E4331904CE6C4D38D8522"/>
    <w:rsid w:val="000C1C7A"/>
    <w:rPr>
      <w:rFonts w:eastAsiaTheme="minorHAnsi"/>
    </w:rPr>
  </w:style>
  <w:style w:type="paragraph" w:customStyle="1" w:styleId="9988E5FE727944989F442F15A1F2DCB7">
    <w:name w:val="9988E5FE727944989F442F15A1F2DCB7"/>
    <w:rsid w:val="000C1C7A"/>
    <w:rPr>
      <w:rFonts w:eastAsiaTheme="minorHAnsi"/>
    </w:rPr>
  </w:style>
  <w:style w:type="paragraph" w:customStyle="1" w:styleId="782D373EB485443489F72AC809C668C2">
    <w:name w:val="782D373EB485443489F72AC809C668C2"/>
    <w:rsid w:val="000C1C7A"/>
    <w:rPr>
      <w:rFonts w:eastAsiaTheme="minorHAnsi"/>
    </w:rPr>
  </w:style>
  <w:style w:type="paragraph" w:customStyle="1" w:styleId="8F5D32D6CA954227A0C32CC5F89ADCCE">
    <w:name w:val="8F5D32D6CA954227A0C32CC5F89ADCCE"/>
    <w:rsid w:val="000D2CDE"/>
    <w:pPr>
      <w:spacing w:after="160" w:line="259" w:lineRule="auto"/>
    </w:pPr>
  </w:style>
  <w:style w:type="paragraph" w:customStyle="1" w:styleId="DA6B98A029B24566818D179F54AE6595">
    <w:name w:val="DA6B98A029B24566818D179F54AE6595"/>
    <w:rsid w:val="000D2CDE"/>
    <w:pPr>
      <w:spacing w:after="160" w:line="259" w:lineRule="auto"/>
    </w:pPr>
  </w:style>
  <w:style w:type="paragraph" w:customStyle="1" w:styleId="8D5CCBA03B014FFA95C4E226C0E62882">
    <w:name w:val="8D5CCBA03B014FFA95C4E226C0E62882"/>
    <w:rsid w:val="000D2CDE"/>
    <w:pPr>
      <w:spacing w:after="160" w:line="259" w:lineRule="auto"/>
    </w:pPr>
  </w:style>
  <w:style w:type="paragraph" w:customStyle="1" w:styleId="4429CF08CEE7494EAFBC50CDAA87C46F">
    <w:name w:val="4429CF08CEE7494EAFBC50CDAA87C46F"/>
    <w:rsid w:val="000D2CDE"/>
    <w:pPr>
      <w:spacing w:after="160" w:line="259" w:lineRule="auto"/>
    </w:pPr>
  </w:style>
  <w:style w:type="paragraph" w:customStyle="1" w:styleId="DA6B98A029B24566818D179F54AE65951">
    <w:name w:val="DA6B98A029B24566818D179F54AE65951"/>
    <w:rsid w:val="000D2CDE"/>
    <w:rPr>
      <w:rFonts w:eastAsiaTheme="minorHAnsi"/>
    </w:rPr>
  </w:style>
  <w:style w:type="paragraph" w:customStyle="1" w:styleId="4F7B330B04C3489296614FFA00211FAD1">
    <w:name w:val="4F7B330B04C3489296614FFA00211FAD1"/>
    <w:rsid w:val="000D2CDE"/>
    <w:rPr>
      <w:rFonts w:eastAsiaTheme="minorHAnsi"/>
    </w:rPr>
  </w:style>
  <w:style w:type="paragraph" w:customStyle="1" w:styleId="2F132A4279CA479A878352604A8ED17C1">
    <w:name w:val="2F132A4279CA479A878352604A8ED17C1"/>
    <w:rsid w:val="000D2CDE"/>
    <w:rPr>
      <w:rFonts w:eastAsiaTheme="minorHAnsi"/>
    </w:rPr>
  </w:style>
  <w:style w:type="paragraph" w:customStyle="1" w:styleId="866778693E4E4331904CE6C4D38D85221">
    <w:name w:val="866778693E4E4331904CE6C4D38D85221"/>
    <w:rsid w:val="000D2CDE"/>
    <w:rPr>
      <w:rFonts w:eastAsiaTheme="minorHAnsi"/>
    </w:rPr>
  </w:style>
  <w:style w:type="paragraph" w:customStyle="1" w:styleId="9988E5FE727944989F442F15A1F2DCB71">
    <w:name w:val="9988E5FE727944989F442F15A1F2DCB71"/>
    <w:rsid w:val="000D2CDE"/>
    <w:rPr>
      <w:rFonts w:eastAsiaTheme="minorHAnsi"/>
    </w:rPr>
  </w:style>
  <w:style w:type="paragraph" w:customStyle="1" w:styleId="782D373EB485443489F72AC809C668C21">
    <w:name w:val="782D373EB485443489F72AC809C668C21"/>
    <w:rsid w:val="000D2CD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8D0F-44BF-4283-8D34-D153D464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HSN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 Behr</dc:creator>
  <cp:lastModifiedBy>Kate Santich</cp:lastModifiedBy>
  <cp:revision>3</cp:revision>
  <cp:lastPrinted>2019-10-23T17:57:00Z</cp:lastPrinted>
  <dcterms:created xsi:type="dcterms:W3CDTF">2023-07-12T18:23:00Z</dcterms:created>
  <dcterms:modified xsi:type="dcterms:W3CDTF">2023-07-12T18:38:00Z</dcterms:modified>
</cp:coreProperties>
</file>